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63" w:rsidRDefault="00D45DB0">
      <w:r>
        <w:t>PLANES DE ESTUDIO</w:t>
      </w:r>
      <w:r w:rsidR="00CD3C5E">
        <w:t xml:space="preserve"> ARTÍSITCA 6º Y 7º </w:t>
      </w:r>
    </w:p>
    <w:tbl>
      <w:tblPr>
        <w:tblStyle w:val="Tablaconcuadrcula"/>
        <w:tblW w:w="7763" w:type="dxa"/>
        <w:tblLook w:val="04A0"/>
      </w:tblPr>
      <w:tblGrid>
        <w:gridCol w:w="1718"/>
        <w:gridCol w:w="1647"/>
        <w:gridCol w:w="4398"/>
      </w:tblGrid>
      <w:tr w:rsidR="00CD3C5E" w:rsidTr="00CD3C5E">
        <w:tc>
          <w:tcPr>
            <w:tcW w:w="1718" w:type="dxa"/>
          </w:tcPr>
          <w:p w:rsidR="00CD3C5E" w:rsidRDefault="00CD3C5E">
            <w:r>
              <w:t>CICLOS</w:t>
            </w:r>
          </w:p>
        </w:tc>
        <w:tc>
          <w:tcPr>
            <w:tcW w:w="6045" w:type="dxa"/>
            <w:gridSpan w:val="2"/>
          </w:tcPr>
          <w:p w:rsidR="00CD3C5E" w:rsidRDefault="00CD3C5E"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Ciclo 3 (6-7)</w:t>
            </w:r>
          </w:p>
        </w:tc>
      </w:tr>
      <w:tr w:rsidR="00CD3C5E" w:rsidTr="00CD3C5E">
        <w:tc>
          <w:tcPr>
            <w:tcW w:w="1718" w:type="dxa"/>
          </w:tcPr>
          <w:p w:rsidR="00CD3C5E" w:rsidRDefault="00CD3C5E">
            <w:r>
              <w:t>Meta por ciclo</w:t>
            </w:r>
          </w:p>
        </w:tc>
        <w:tc>
          <w:tcPr>
            <w:tcW w:w="6045" w:type="dxa"/>
            <w:gridSpan w:val="2"/>
          </w:tcPr>
          <w:p w:rsidR="00CD3C5E" w:rsidRDefault="00CD3C5E" w:rsidP="00556BFD">
            <w:r>
              <w:t xml:space="preserve">Al finalizar el ciclo </w:t>
            </w:r>
            <w:proofErr w:type="gramStart"/>
            <w:r>
              <w:t>3 ,</w:t>
            </w:r>
            <w:proofErr w:type="gramEnd"/>
            <w:r>
              <w:t xml:space="preserve"> en el grado séptimo, el estudiante estará en capacidad de aplicar, comprender y dar sentido a sus producciones realizadas desde diferentes lenguajes artísticos.</w:t>
            </w:r>
          </w:p>
        </w:tc>
      </w:tr>
      <w:tr w:rsidR="00CD3C5E" w:rsidTr="00CD3C5E">
        <w:tc>
          <w:tcPr>
            <w:tcW w:w="1718" w:type="dxa"/>
          </w:tcPr>
          <w:p w:rsidR="00CD3C5E" w:rsidRDefault="00CD3C5E">
            <w:r>
              <w:t>Objetivo especifico por grado</w:t>
            </w:r>
          </w:p>
        </w:tc>
        <w:tc>
          <w:tcPr>
            <w:tcW w:w="6045" w:type="dxa"/>
            <w:gridSpan w:val="2"/>
          </w:tcPr>
          <w:p w:rsidR="00CD3C5E" w:rsidRDefault="00CD3C5E" w:rsidP="009E77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 y aplica</w:t>
            </w:r>
            <w:r w:rsidRPr="00F41610">
              <w:rPr>
                <w:rFonts w:ascii="Arial" w:hAnsi="Arial" w:cs="Arial"/>
              </w:rPr>
              <w:t xml:space="preserve"> técnicas de expresión artística, teniendo en cuenta los principios de cada lenguaje o campo artístico (visuales, danza, representativas, música, plásticas y otras).</w:t>
            </w:r>
          </w:p>
          <w:p w:rsidR="00CD3C5E" w:rsidRPr="00F41610" w:rsidRDefault="00CD3C5E" w:rsidP="009E77CA">
            <w:pPr>
              <w:rPr>
                <w:rFonts w:ascii="Arial" w:hAnsi="Arial" w:cs="Arial"/>
              </w:rPr>
            </w:pPr>
          </w:p>
          <w:p w:rsidR="00CD3C5E" w:rsidRDefault="00CD3C5E" w:rsidP="00556B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F41610">
              <w:rPr>
                <w:rFonts w:ascii="Arial" w:hAnsi="Arial" w:cs="Arial"/>
              </w:rPr>
              <w:t xml:space="preserve"> Expresa</w:t>
            </w:r>
            <w:r>
              <w:rPr>
                <w:rFonts w:ascii="Arial" w:hAnsi="Arial" w:cs="Arial"/>
              </w:rPr>
              <w:t>r</w:t>
            </w:r>
            <w:r w:rsidRPr="00F41610">
              <w:rPr>
                <w:rFonts w:ascii="Arial" w:hAnsi="Arial" w:cs="Arial"/>
              </w:rPr>
              <w:t xml:space="preserve"> y comunica</w:t>
            </w:r>
            <w:r>
              <w:rPr>
                <w:rFonts w:ascii="Arial" w:hAnsi="Arial" w:cs="Arial"/>
              </w:rPr>
              <w:t>r</w:t>
            </w:r>
            <w:r w:rsidRPr="00F41610">
              <w:rPr>
                <w:rFonts w:ascii="Arial" w:hAnsi="Arial" w:cs="Arial"/>
              </w:rPr>
              <w:t xml:space="preserve"> pensamientos, vivencias, sentimientos y emociones mediante el conocimiento de los lenguajes artísticos y el uso de técnicas, materiales, instrumentos y objetos</w:t>
            </w:r>
            <w:r>
              <w:rPr>
                <w:rFonts w:ascii="Arial" w:hAnsi="Arial" w:cs="Arial"/>
              </w:rPr>
              <w:t>.</w:t>
            </w:r>
          </w:p>
          <w:p w:rsidR="00CD3C5E" w:rsidRDefault="00CD3C5E"/>
        </w:tc>
      </w:tr>
      <w:tr w:rsidR="00CD3C5E" w:rsidTr="00CD3C5E">
        <w:tc>
          <w:tcPr>
            <w:tcW w:w="1718" w:type="dxa"/>
          </w:tcPr>
          <w:p w:rsidR="00CD3C5E" w:rsidRDefault="00CD3C5E">
            <w:r>
              <w:t>Competencias del componente</w:t>
            </w:r>
          </w:p>
        </w:tc>
        <w:tc>
          <w:tcPr>
            <w:tcW w:w="6045" w:type="dxa"/>
            <w:gridSpan w:val="2"/>
          </w:tcPr>
          <w:p w:rsidR="00CD3C5E" w:rsidRDefault="00CD3C5E" w:rsidP="009E77CA">
            <w:r>
              <w:t xml:space="preserve">Autonomía, Axiología, Desarrollo del pensamiento crítico reflexivo, Desarrollo de las relaciones </w:t>
            </w:r>
            <w:proofErr w:type="spellStart"/>
            <w:r>
              <w:t>intra</w:t>
            </w:r>
            <w:proofErr w:type="spellEnd"/>
            <w:r>
              <w:t xml:space="preserve"> e interpersonales, Desarrollo de la espiritualidad y trascendencia, creatividad, competencias ciudadanas</w:t>
            </w:r>
          </w:p>
        </w:tc>
      </w:tr>
      <w:tr w:rsidR="00CD3C5E" w:rsidTr="00CD3C5E">
        <w:tc>
          <w:tcPr>
            <w:tcW w:w="1718" w:type="dxa"/>
          </w:tcPr>
          <w:p w:rsidR="00CD3C5E" w:rsidRDefault="00CD3C5E">
            <w:r>
              <w:t>Nivel de desarrollo de  la competencia</w:t>
            </w:r>
          </w:p>
        </w:tc>
        <w:tc>
          <w:tcPr>
            <w:tcW w:w="6045" w:type="dxa"/>
            <w:gridSpan w:val="2"/>
          </w:tcPr>
          <w:p w:rsidR="00661822" w:rsidRDefault="002B13D4" w:rsidP="001032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Autonomía: </w:t>
            </w:r>
            <w:r w:rsidR="00661822">
              <w:rPr>
                <w:rFonts w:ascii="Arial" w:hAnsi="Arial" w:cs="Arial"/>
              </w:rPr>
              <w:t xml:space="preserve">Propone y argumenta </w:t>
            </w:r>
            <w:r>
              <w:rPr>
                <w:rFonts w:ascii="Arial" w:hAnsi="Arial" w:cs="Arial"/>
              </w:rPr>
              <w:t xml:space="preserve">desde la capacidad </w:t>
            </w:r>
            <w:r w:rsidR="00661822">
              <w:rPr>
                <w:rFonts w:ascii="Arial" w:hAnsi="Arial" w:cs="Arial"/>
              </w:rPr>
              <w:t>para resolver problemas propios del lenguaje</w:t>
            </w:r>
            <w:r w:rsidR="00BB02A3">
              <w:rPr>
                <w:rFonts w:ascii="Arial" w:hAnsi="Arial" w:cs="Arial"/>
              </w:rPr>
              <w:t xml:space="preserve"> artístico</w:t>
            </w:r>
            <w:r w:rsidR="00661822">
              <w:rPr>
                <w:rFonts w:ascii="Arial" w:hAnsi="Arial" w:cs="Arial"/>
              </w:rPr>
              <w:t>.</w:t>
            </w:r>
          </w:p>
          <w:p w:rsidR="00CD3C5E" w:rsidRDefault="00661822" w:rsidP="001032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9C53DD">
              <w:rPr>
                <w:rFonts w:ascii="Arial" w:hAnsi="Arial" w:cs="Arial"/>
              </w:rPr>
              <w:t xml:space="preserve">Axiológico: </w:t>
            </w:r>
            <w:r>
              <w:rPr>
                <w:rFonts w:ascii="Arial" w:hAnsi="Arial" w:cs="Arial"/>
              </w:rPr>
              <w:t>V</w:t>
            </w:r>
            <w:r w:rsidR="009C53DD">
              <w:rPr>
                <w:rFonts w:ascii="Arial" w:hAnsi="Arial" w:cs="Arial"/>
              </w:rPr>
              <w:t>alora</w:t>
            </w:r>
            <w:r>
              <w:rPr>
                <w:rFonts w:ascii="Arial" w:hAnsi="Arial" w:cs="Arial"/>
              </w:rPr>
              <w:t xml:space="preserve"> y respeta</w:t>
            </w:r>
            <w:r w:rsidR="009C53DD">
              <w:rPr>
                <w:rFonts w:ascii="Arial" w:hAnsi="Arial" w:cs="Arial"/>
              </w:rPr>
              <w:t xml:space="preserve"> las producciones artísticas propias y la</w:t>
            </w:r>
            <w:r>
              <w:rPr>
                <w:rFonts w:ascii="Arial" w:hAnsi="Arial" w:cs="Arial"/>
              </w:rPr>
              <w:t>s</w:t>
            </w:r>
            <w:r w:rsidR="009C53DD">
              <w:rPr>
                <w:rFonts w:ascii="Arial" w:hAnsi="Arial" w:cs="Arial"/>
              </w:rPr>
              <w:t xml:space="preserve"> de los demás, a partir de criterios y principios del lenguaje específico</w:t>
            </w:r>
            <w:r>
              <w:rPr>
                <w:rFonts w:ascii="Arial" w:hAnsi="Arial" w:cs="Arial"/>
              </w:rPr>
              <w:t xml:space="preserve"> trabajado</w:t>
            </w:r>
            <w:r w:rsidR="009C53DD">
              <w:rPr>
                <w:rFonts w:ascii="Arial" w:hAnsi="Arial" w:cs="Arial"/>
              </w:rPr>
              <w:t>.</w:t>
            </w:r>
          </w:p>
          <w:p w:rsidR="00661822" w:rsidRDefault="00661822" w:rsidP="00661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Pensamiento cr</w:t>
            </w:r>
            <w:r w:rsidR="00BB02A3">
              <w:rPr>
                <w:rFonts w:ascii="Arial" w:hAnsi="Arial" w:cs="Arial"/>
              </w:rPr>
              <w:t>í</w:t>
            </w:r>
            <w:r>
              <w:rPr>
                <w:rFonts w:ascii="Arial" w:hAnsi="Arial" w:cs="Arial"/>
              </w:rPr>
              <w:t xml:space="preserve">tico reflexivo: </w:t>
            </w:r>
            <w:r w:rsidR="00BB02A3">
              <w:rPr>
                <w:rFonts w:ascii="Arial" w:hAnsi="Arial" w:cs="Arial"/>
              </w:rPr>
              <w:t>Reflexiona</w:t>
            </w:r>
            <w:r w:rsidRPr="00661822">
              <w:rPr>
                <w:rFonts w:ascii="Arial" w:hAnsi="Arial" w:cs="Arial"/>
              </w:rPr>
              <w:t xml:space="preserve"> sobre concepto</w:t>
            </w:r>
            <w:r w:rsidR="00BB02A3">
              <w:rPr>
                <w:rFonts w:ascii="Arial" w:hAnsi="Arial" w:cs="Arial"/>
              </w:rPr>
              <w:t xml:space="preserve">s y aspectos expresivos y asume posiciones </w:t>
            </w:r>
            <w:r w:rsidRPr="00661822">
              <w:rPr>
                <w:rFonts w:ascii="Arial" w:hAnsi="Arial" w:cs="Arial"/>
              </w:rPr>
              <w:t xml:space="preserve">en el análisis de </w:t>
            </w:r>
            <w:r w:rsidR="00BB02A3">
              <w:rPr>
                <w:rFonts w:ascii="Arial" w:hAnsi="Arial" w:cs="Arial"/>
              </w:rPr>
              <w:t>su producció</w:t>
            </w:r>
            <w:r w:rsidRPr="00661822">
              <w:rPr>
                <w:rFonts w:ascii="Arial" w:hAnsi="Arial" w:cs="Arial"/>
              </w:rPr>
              <w:t>n</w:t>
            </w:r>
            <w:r w:rsidR="00BB02A3">
              <w:rPr>
                <w:rFonts w:ascii="Arial" w:hAnsi="Arial" w:cs="Arial"/>
              </w:rPr>
              <w:t xml:space="preserve"> </w:t>
            </w:r>
            <w:r w:rsidRPr="00661822">
              <w:rPr>
                <w:rFonts w:ascii="Arial" w:hAnsi="Arial" w:cs="Arial"/>
              </w:rPr>
              <w:t>artística y la</w:t>
            </w:r>
            <w:r w:rsidR="00BB02A3">
              <w:rPr>
                <w:rFonts w:ascii="Arial" w:hAnsi="Arial" w:cs="Arial"/>
              </w:rPr>
              <w:t xml:space="preserve"> de los otros</w:t>
            </w:r>
            <w:r w:rsidRPr="00661822">
              <w:rPr>
                <w:rFonts w:ascii="Arial" w:hAnsi="Arial" w:cs="Arial"/>
              </w:rPr>
              <w:t>.</w:t>
            </w:r>
          </w:p>
          <w:p w:rsidR="00BB02A3" w:rsidRDefault="00BB02A3" w:rsidP="00661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Relaciones </w:t>
            </w:r>
            <w:proofErr w:type="spellStart"/>
            <w:r>
              <w:rPr>
                <w:rFonts w:ascii="Arial" w:hAnsi="Arial" w:cs="Arial"/>
              </w:rPr>
              <w:t>intra</w:t>
            </w:r>
            <w:proofErr w:type="spellEnd"/>
            <w:r>
              <w:rPr>
                <w:rFonts w:ascii="Arial" w:hAnsi="Arial" w:cs="Arial"/>
              </w:rPr>
              <w:t xml:space="preserve"> e interpersonales: Trabaja en equipo,  respeta y reconoce roles dentro del grupo.</w:t>
            </w:r>
          </w:p>
          <w:p w:rsidR="00413128" w:rsidRDefault="00413128" w:rsidP="00661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Espiritualidad y trascendencia: </w:t>
            </w:r>
            <w:r w:rsidR="007118F2">
              <w:rPr>
                <w:rFonts w:ascii="Arial" w:hAnsi="Arial" w:cs="Arial"/>
              </w:rPr>
              <w:t xml:space="preserve">Se reconoce a través de sus actuaciones y producciones artísticas como integrante de un universo, sobre el cual incide. </w:t>
            </w:r>
          </w:p>
          <w:p w:rsidR="00F63410" w:rsidRDefault="00F63410" w:rsidP="00661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Creatividad</w:t>
            </w:r>
            <w:r w:rsidRPr="00F63410">
              <w:rPr>
                <w:rFonts w:ascii="Arial" w:hAnsi="Arial" w:cs="Arial"/>
              </w:rPr>
              <w:t>: muestra originalidad y autenticidad en el trabajo individual y colectivo.</w:t>
            </w:r>
          </w:p>
          <w:p w:rsidR="00A21A60" w:rsidRPr="00A21A60" w:rsidRDefault="00F63410" w:rsidP="00A21A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Competencias ciudadanas</w:t>
            </w:r>
            <w:r w:rsidRPr="00A21A60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A21A60" w:rsidRPr="00A21A60">
              <w:rPr>
                <w:rFonts w:ascii="Arial" w:hAnsi="Arial" w:cs="Arial"/>
              </w:rPr>
              <w:t>Cono</w:t>
            </w:r>
            <w:r w:rsidR="00A21A60">
              <w:rPr>
                <w:rFonts w:ascii="Arial" w:hAnsi="Arial" w:cs="Arial"/>
              </w:rPr>
              <w:t>ce</w:t>
            </w:r>
            <w:r w:rsidR="00A21A60" w:rsidRPr="00A21A60">
              <w:rPr>
                <w:rFonts w:ascii="Arial" w:hAnsi="Arial" w:cs="Arial"/>
              </w:rPr>
              <w:t xml:space="preserve"> proceso</w:t>
            </w:r>
            <w:r w:rsidR="00A21A60">
              <w:rPr>
                <w:rFonts w:ascii="Arial" w:hAnsi="Arial" w:cs="Arial"/>
              </w:rPr>
              <w:t>s</w:t>
            </w:r>
            <w:r w:rsidR="00A21A60" w:rsidRPr="00A21A60">
              <w:rPr>
                <w:rFonts w:ascii="Arial" w:hAnsi="Arial" w:cs="Arial"/>
              </w:rPr>
              <w:t xml:space="preserve"> histórico</w:t>
            </w:r>
            <w:r w:rsidR="00A21A60">
              <w:rPr>
                <w:rFonts w:ascii="Arial" w:hAnsi="Arial" w:cs="Arial"/>
              </w:rPr>
              <w:t>s</w:t>
            </w:r>
            <w:r w:rsidR="00A21A60" w:rsidRPr="00A21A60">
              <w:rPr>
                <w:rFonts w:ascii="Arial" w:hAnsi="Arial" w:cs="Arial"/>
              </w:rPr>
              <w:t xml:space="preserve"> y cultural</w:t>
            </w:r>
            <w:r w:rsidR="00A21A60">
              <w:rPr>
                <w:rFonts w:ascii="Arial" w:hAnsi="Arial" w:cs="Arial"/>
              </w:rPr>
              <w:t>es</w:t>
            </w:r>
            <w:r w:rsidR="00A21A60" w:rsidRPr="00A21A60">
              <w:rPr>
                <w:rFonts w:ascii="Arial" w:hAnsi="Arial" w:cs="Arial"/>
              </w:rPr>
              <w:t xml:space="preserve"> del</w:t>
            </w:r>
            <w:r w:rsidR="00A21A60">
              <w:rPr>
                <w:rFonts w:ascii="Arial" w:hAnsi="Arial" w:cs="Arial"/>
              </w:rPr>
              <w:t xml:space="preserve"> </w:t>
            </w:r>
            <w:r w:rsidR="00A21A60" w:rsidRPr="00A21A60">
              <w:rPr>
                <w:rFonts w:ascii="Arial" w:hAnsi="Arial" w:cs="Arial"/>
              </w:rPr>
              <w:t>arte y comprendo elementos que permiten</w:t>
            </w:r>
          </w:p>
          <w:p w:rsidR="00F63410" w:rsidRPr="00A21A60" w:rsidRDefault="00A21A60" w:rsidP="00A21A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A21A60">
              <w:rPr>
                <w:rFonts w:ascii="Arial" w:hAnsi="Arial" w:cs="Arial"/>
              </w:rPr>
              <w:t>caracterizar</w:t>
            </w:r>
            <w:proofErr w:type="gramEnd"/>
            <w:r w:rsidRPr="00A21A60">
              <w:rPr>
                <w:rFonts w:ascii="Arial" w:hAnsi="Arial" w:cs="Arial"/>
              </w:rPr>
              <w:t xml:space="preserve"> aspectos estilísticos</w:t>
            </w:r>
            <w:r w:rsidR="00680DE2">
              <w:rPr>
                <w:rFonts w:ascii="Arial" w:hAnsi="Arial" w:cs="Arial"/>
              </w:rPr>
              <w:t xml:space="preserve"> su entorno cultural local, regional y nacional</w:t>
            </w:r>
            <w:r w:rsidRPr="00A21A60">
              <w:rPr>
                <w:rFonts w:ascii="Arial" w:hAnsi="Arial" w:cs="Arial"/>
              </w:rPr>
              <w:t>.</w:t>
            </w:r>
          </w:p>
          <w:p w:rsidR="00CD3C5E" w:rsidRDefault="00CD3C5E" w:rsidP="001032E0"/>
        </w:tc>
      </w:tr>
      <w:tr w:rsidR="00CD3C5E" w:rsidTr="00CD3C5E">
        <w:tc>
          <w:tcPr>
            <w:tcW w:w="1718" w:type="dxa"/>
          </w:tcPr>
          <w:p w:rsidR="00CD3C5E" w:rsidRDefault="00CD3C5E">
            <w:r>
              <w:t>Enumere los estándares  por grados (1.2.3</w:t>
            </w:r>
          </w:p>
        </w:tc>
        <w:tc>
          <w:tcPr>
            <w:tcW w:w="6045" w:type="dxa"/>
            <w:gridSpan w:val="2"/>
          </w:tcPr>
          <w:p w:rsidR="00CD3C5E" w:rsidRDefault="00CD3C5E" w:rsidP="00F63410"/>
        </w:tc>
      </w:tr>
      <w:tr w:rsidR="00CD3C5E" w:rsidTr="00CD3C5E">
        <w:tc>
          <w:tcPr>
            <w:tcW w:w="1718" w:type="dxa"/>
          </w:tcPr>
          <w:p w:rsidR="00CD3C5E" w:rsidRDefault="00CD3C5E" w:rsidP="00D45DB0">
            <w:r>
              <w:t xml:space="preserve">Enumere los estándares por período( </w:t>
            </w:r>
            <w:proofErr w:type="spellStart"/>
            <w:r>
              <w:t>a,b</w:t>
            </w:r>
            <w:proofErr w:type="spellEnd"/>
            <w:r>
              <w:t xml:space="preserve">, </w:t>
            </w:r>
            <w:proofErr w:type="spellStart"/>
            <w:r>
              <w:t>c.d</w:t>
            </w:r>
            <w:proofErr w:type="spellEnd"/>
            <w:r>
              <w:t>)</w:t>
            </w:r>
          </w:p>
        </w:tc>
        <w:tc>
          <w:tcPr>
            <w:tcW w:w="6045" w:type="dxa"/>
            <w:gridSpan w:val="2"/>
          </w:tcPr>
          <w:p w:rsidR="00CD3C5E" w:rsidRDefault="00CD3C5E"/>
        </w:tc>
      </w:tr>
      <w:tr w:rsidR="00CD3C5E" w:rsidTr="00CD3C5E">
        <w:trPr>
          <w:gridAfter w:val="1"/>
          <w:wAfter w:w="4398" w:type="dxa"/>
        </w:trPr>
        <w:tc>
          <w:tcPr>
            <w:tcW w:w="1718" w:type="dxa"/>
          </w:tcPr>
          <w:p w:rsidR="00CD3C5E" w:rsidRDefault="00CD3C5E">
            <w:r>
              <w:t>Conceptuales</w:t>
            </w:r>
          </w:p>
        </w:tc>
        <w:tc>
          <w:tcPr>
            <w:tcW w:w="1647" w:type="dxa"/>
          </w:tcPr>
          <w:p w:rsidR="00CD3C5E" w:rsidRDefault="00CD3C5E"/>
        </w:tc>
      </w:tr>
      <w:tr w:rsidR="00CD3C5E" w:rsidTr="00CD3C5E">
        <w:trPr>
          <w:gridAfter w:val="1"/>
          <w:wAfter w:w="4398" w:type="dxa"/>
        </w:trPr>
        <w:tc>
          <w:tcPr>
            <w:tcW w:w="1718" w:type="dxa"/>
          </w:tcPr>
          <w:p w:rsidR="00CD3C5E" w:rsidRDefault="00CD3C5E">
            <w:r>
              <w:t>Procedimentales</w:t>
            </w:r>
          </w:p>
        </w:tc>
        <w:tc>
          <w:tcPr>
            <w:tcW w:w="1647" w:type="dxa"/>
          </w:tcPr>
          <w:p w:rsidR="00CD3C5E" w:rsidRDefault="00CD3C5E"/>
        </w:tc>
      </w:tr>
      <w:tr w:rsidR="00CD3C5E" w:rsidTr="00CD3C5E">
        <w:trPr>
          <w:gridAfter w:val="1"/>
          <w:wAfter w:w="4398" w:type="dxa"/>
        </w:trPr>
        <w:tc>
          <w:tcPr>
            <w:tcW w:w="1718" w:type="dxa"/>
          </w:tcPr>
          <w:p w:rsidR="00CD3C5E" w:rsidRDefault="00CD3C5E">
            <w:proofErr w:type="spellStart"/>
            <w:r>
              <w:lastRenderedPageBreak/>
              <w:t>Actitudinales</w:t>
            </w:r>
            <w:proofErr w:type="spellEnd"/>
          </w:p>
        </w:tc>
        <w:tc>
          <w:tcPr>
            <w:tcW w:w="1647" w:type="dxa"/>
          </w:tcPr>
          <w:p w:rsidR="00CD3C5E" w:rsidRDefault="00CD3C5E"/>
        </w:tc>
      </w:tr>
    </w:tbl>
    <w:p w:rsidR="00D45DB0" w:rsidRDefault="00D45DB0"/>
    <w:sectPr w:rsidR="00D45DB0" w:rsidSect="00225B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D45DB0"/>
    <w:rsid w:val="001032E0"/>
    <w:rsid w:val="00225BA9"/>
    <w:rsid w:val="002B13D4"/>
    <w:rsid w:val="003D3804"/>
    <w:rsid w:val="00413128"/>
    <w:rsid w:val="00556BFD"/>
    <w:rsid w:val="00661822"/>
    <w:rsid w:val="00680DE2"/>
    <w:rsid w:val="006A19A1"/>
    <w:rsid w:val="007118F2"/>
    <w:rsid w:val="009C53DD"/>
    <w:rsid w:val="009E77CA"/>
    <w:rsid w:val="00A21A60"/>
    <w:rsid w:val="00BB02A3"/>
    <w:rsid w:val="00C16CF8"/>
    <w:rsid w:val="00CD3C5E"/>
    <w:rsid w:val="00D45DB0"/>
    <w:rsid w:val="00E0766E"/>
    <w:rsid w:val="00E87FF8"/>
    <w:rsid w:val="00F63410"/>
    <w:rsid w:val="00FC4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2</cp:revision>
  <dcterms:created xsi:type="dcterms:W3CDTF">2011-04-29T21:50:00Z</dcterms:created>
  <dcterms:modified xsi:type="dcterms:W3CDTF">2011-04-29T21:50:00Z</dcterms:modified>
</cp:coreProperties>
</file>